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201" w:rsidRPr="00B7175B" w:rsidRDefault="00EE1201" w:rsidP="00EE1201">
      <w:pPr>
        <w:pStyle w:val="Nessunaspaziatura"/>
        <w:rPr>
          <w:rFonts w:ascii="Times New Roman" w:hAnsi="Times New Roman"/>
        </w:rPr>
      </w:pPr>
      <w:r w:rsidRPr="00B7175B">
        <w:rPr>
          <w:rFonts w:ascii="Times New Roman" w:hAnsi="Times New Roman"/>
          <w:highlight w:val="darkGray"/>
        </w:rPr>
        <w:t>Prima scheda</w:t>
      </w:r>
    </w:p>
    <w:p w:rsidR="00EE1201" w:rsidRPr="00B7175B" w:rsidRDefault="00EE1201" w:rsidP="00EE1201">
      <w:pPr>
        <w:pStyle w:val="Nessunaspaziatura"/>
        <w:rPr>
          <w:rFonts w:ascii="Times New Roman" w:hAnsi="Times New Roman"/>
          <w:sz w:val="36"/>
          <w:szCs w:val="36"/>
        </w:rPr>
      </w:pPr>
      <w:r w:rsidRPr="00B7175B">
        <w:rPr>
          <w:rFonts w:ascii="Times New Roman" w:hAnsi="Times New Roman"/>
          <w:sz w:val="36"/>
          <w:szCs w:val="36"/>
        </w:rPr>
        <w:t>Battezzati e poi…?</w:t>
      </w:r>
    </w:p>
    <w:p w:rsidR="00EE1201" w:rsidRPr="00B7175B" w:rsidRDefault="00EE1201" w:rsidP="00EE1201">
      <w:pPr>
        <w:pStyle w:val="Nessunaspaziatura"/>
        <w:rPr>
          <w:rFonts w:ascii="Times New Roman" w:hAnsi="Times New Roman"/>
          <w:i/>
        </w:rPr>
      </w:pPr>
      <w:r w:rsidRPr="00B7175B">
        <w:rPr>
          <w:rFonts w:ascii="Times New Roman" w:hAnsi="Times New Roman"/>
          <w:i/>
        </w:rPr>
        <w:t xml:space="preserve">Incontro intorno al </w:t>
      </w:r>
      <w:r w:rsidRPr="00B7175B">
        <w:rPr>
          <w:rFonts w:ascii="Times New Roman" w:hAnsi="Times New Roman"/>
          <w:b/>
          <w:i/>
        </w:rPr>
        <w:t>BATTESIMO</w:t>
      </w:r>
    </w:p>
    <w:p w:rsidR="00EE1201" w:rsidRDefault="00EE1201" w:rsidP="00EE1201">
      <w:pPr>
        <w:pStyle w:val="Nessunaspaziatura"/>
        <w:rPr>
          <w:rFonts w:ascii="Times New Roman" w:hAnsi="Times New Roman"/>
          <w:sz w:val="24"/>
          <w:szCs w:val="24"/>
        </w:rPr>
      </w:pPr>
    </w:p>
    <w:p w:rsidR="00EE1201" w:rsidRDefault="00EE1201" w:rsidP="00EE1201">
      <w:pPr>
        <w:pStyle w:val="Nessunaspaziatura"/>
        <w:rPr>
          <w:rFonts w:ascii="Times New Roman" w:hAnsi="Times New Roman"/>
          <w:sz w:val="24"/>
          <w:szCs w:val="24"/>
        </w:rPr>
      </w:pPr>
    </w:p>
    <w:p w:rsidR="00EE1201" w:rsidRPr="00B7175B" w:rsidRDefault="00EE1201" w:rsidP="00EE1201">
      <w:pPr>
        <w:pStyle w:val="Nessunaspaziatur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ATTI</w:t>
      </w:r>
      <w:r w:rsidRPr="00B7175B">
        <w:rPr>
          <w:rFonts w:ascii="Times New Roman" w:hAnsi="Times New Roman"/>
          <w:sz w:val="24"/>
          <w:szCs w:val="24"/>
        </w:rPr>
        <w:t xml:space="preserve"> 8,26-40</w:t>
      </w:r>
    </w:p>
    <w:p w:rsidR="00EE1201" w:rsidRPr="00B7175B" w:rsidRDefault="00EE1201" w:rsidP="00EE1201">
      <w:pPr>
        <w:pStyle w:val="Nessunaspaziatura"/>
        <w:rPr>
          <w:rFonts w:ascii="Times New Roman" w:hAnsi="Times New Roman"/>
          <w:sz w:val="24"/>
          <w:szCs w:val="24"/>
        </w:rPr>
      </w:pPr>
    </w:p>
    <w:p w:rsidR="00EE1201" w:rsidRPr="00B7175B" w:rsidRDefault="00EE1201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B7175B">
        <w:rPr>
          <w:rFonts w:ascii="Times New Roman" w:hAnsi="Times New Roman"/>
          <w:sz w:val="24"/>
          <w:szCs w:val="24"/>
        </w:rPr>
        <w:t xml:space="preserve">26 Un angelo del Signore parlò intanto a Filippo: «Alzati, e va' verso il mezzogiorno, sulla strada che discende da Gerusalemme a Gaza; essa è deserta». 27 Egli si alzò e si mise in cammino, quand'ecco un Etiope, un eunuco, funzionario di </w:t>
      </w:r>
      <w:proofErr w:type="spellStart"/>
      <w:r w:rsidRPr="00B7175B">
        <w:rPr>
          <w:rFonts w:ascii="Times New Roman" w:hAnsi="Times New Roman"/>
          <w:sz w:val="24"/>
          <w:szCs w:val="24"/>
        </w:rPr>
        <w:t>Candàce</w:t>
      </w:r>
      <w:proofErr w:type="spellEnd"/>
      <w:r w:rsidRPr="00B7175B">
        <w:rPr>
          <w:rFonts w:ascii="Times New Roman" w:hAnsi="Times New Roman"/>
          <w:sz w:val="24"/>
          <w:szCs w:val="24"/>
        </w:rPr>
        <w:t>, regina di Etiopia, sovrintendente a tutti i suoi tesori, venuto per il culto a Gerusalemme, 28 se ne ritornava, seduto sul suo carro da viaggio, leggendo il profeta Isaia. 29 Disse allora lo Spirito a Filippo: «Va' avanti, e raggiungi quel carro». 30 Filippo corse innanzi e, udito che leggeva il profeta Isaia, gli disse: «Capisci quello che stai leggendo?». 31 Quegli rispose: «E come lo potrei, se nessuno mi istruisce?». E invitò Filippo a salire e a sedere accanto a lui. 32 Il passo della Scrittura che stava leggendo era questo:</w:t>
      </w:r>
    </w:p>
    <w:p w:rsidR="00EE1201" w:rsidRPr="00B7175B" w:rsidRDefault="00EE1201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B7175B">
        <w:rPr>
          <w:rFonts w:ascii="Times New Roman" w:hAnsi="Times New Roman"/>
          <w:sz w:val="24"/>
          <w:szCs w:val="24"/>
        </w:rPr>
        <w:t>Come una pecora fu condotto al macello</w:t>
      </w:r>
    </w:p>
    <w:p w:rsidR="00EE1201" w:rsidRPr="00B7175B" w:rsidRDefault="00EE1201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B7175B">
        <w:rPr>
          <w:rFonts w:ascii="Times New Roman" w:hAnsi="Times New Roman"/>
          <w:sz w:val="24"/>
          <w:szCs w:val="24"/>
        </w:rPr>
        <w:t>e come un agnello senza voce innanzi a chi lo tosa,</w:t>
      </w:r>
    </w:p>
    <w:p w:rsidR="00EE1201" w:rsidRPr="00B7175B" w:rsidRDefault="00EE1201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B7175B">
        <w:rPr>
          <w:rFonts w:ascii="Times New Roman" w:hAnsi="Times New Roman"/>
          <w:sz w:val="24"/>
          <w:szCs w:val="24"/>
        </w:rPr>
        <w:t>così egli non apre la sua bocca.</w:t>
      </w:r>
    </w:p>
    <w:p w:rsidR="00EE1201" w:rsidRPr="00B7175B" w:rsidRDefault="00EE1201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B7175B">
        <w:rPr>
          <w:rFonts w:ascii="Times New Roman" w:hAnsi="Times New Roman"/>
          <w:sz w:val="24"/>
          <w:szCs w:val="24"/>
        </w:rPr>
        <w:t xml:space="preserve"> 33 Nella sua umiliazione il giudizio gli è stato negato,</w:t>
      </w:r>
    </w:p>
    <w:p w:rsidR="00EE1201" w:rsidRPr="00B7175B" w:rsidRDefault="00EE1201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B7175B">
        <w:rPr>
          <w:rFonts w:ascii="Times New Roman" w:hAnsi="Times New Roman"/>
          <w:sz w:val="24"/>
          <w:szCs w:val="24"/>
        </w:rPr>
        <w:t>ma la sua posterità chi potrà mai descriverla?</w:t>
      </w:r>
    </w:p>
    <w:p w:rsidR="00EE1201" w:rsidRPr="00B7175B" w:rsidRDefault="00EE1201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B7175B">
        <w:rPr>
          <w:rFonts w:ascii="Times New Roman" w:hAnsi="Times New Roman"/>
          <w:sz w:val="24"/>
          <w:szCs w:val="24"/>
        </w:rPr>
        <w:t>Poiché è stata recisa dalla terra la sua vita.</w:t>
      </w:r>
    </w:p>
    <w:p w:rsidR="00EE1201" w:rsidRDefault="00EE1201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  <w:r w:rsidRPr="00B7175B">
        <w:rPr>
          <w:rFonts w:ascii="Times New Roman" w:hAnsi="Times New Roman"/>
          <w:sz w:val="24"/>
          <w:szCs w:val="24"/>
        </w:rPr>
        <w:t xml:space="preserve">34 E rivoltosi a Filippo l'eunuco disse: «Ti prego, di quale persona il profeta dice questo? Di se stesso o di qualcun altro?». 35 Filippo, prendendo a parlare e partendo da quel passo della Scrittura, gli annunziò la buona novella di Gesù. 36 Proseguendo lungo la strada, giunsero a un luogo dove c'era acqua e l'eunuco disse: «Ecco qui c'è acqua; che cosa mi impedisce di essere battezzato?». 37  38 Fece fermare il carro e discesero tutti e due nell'acqua, Filippo e l'eunuco, ed egli lo battezzò. 39 Quando furono usciti dall'acqua, lo Spirito del Signore rapì Filippo e l'eunuco non lo vide più e proseguì pieno di gioia il suo cammino. 40 Quanto a Filippo, si trovò ad Azoto e, proseguendo, predicava il vangelo a tutte le città, finché giunse a </w:t>
      </w:r>
      <w:proofErr w:type="spellStart"/>
      <w:r w:rsidRPr="00B7175B">
        <w:rPr>
          <w:rFonts w:ascii="Times New Roman" w:hAnsi="Times New Roman"/>
          <w:sz w:val="24"/>
          <w:szCs w:val="24"/>
        </w:rPr>
        <w:t>Cesarèa</w:t>
      </w:r>
      <w:proofErr w:type="spellEnd"/>
      <w:r w:rsidRPr="00B7175B">
        <w:rPr>
          <w:rFonts w:ascii="Times New Roman" w:hAnsi="Times New Roman"/>
          <w:sz w:val="24"/>
          <w:szCs w:val="24"/>
        </w:rPr>
        <w:t>.</w:t>
      </w:r>
    </w:p>
    <w:p w:rsidR="005865EE" w:rsidRDefault="005865EE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5865EE" w:rsidRDefault="005865EE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5865EE" w:rsidRPr="005865EE" w:rsidRDefault="005865EE" w:rsidP="005865EE">
      <w:pPr>
        <w:rPr>
          <w:sz w:val="24"/>
          <w:szCs w:val="24"/>
          <w:u w:val="single"/>
        </w:rPr>
      </w:pPr>
      <w:r w:rsidRPr="005865EE">
        <w:rPr>
          <w:sz w:val="24"/>
          <w:szCs w:val="24"/>
        </w:rPr>
        <w:t>INVOCAZIONI SULL’ACQUA PER IL RITO DEL BATTESIMO</w:t>
      </w:r>
    </w:p>
    <w:p w:rsidR="005865EE" w:rsidRPr="005865EE" w:rsidRDefault="005865EE" w:rsidP="005865EE">
      <w:pPr>
        <w:rPr>
          <w:sz w:val="24"/>
          <w:szCs w:val="24"/>
          <w:u w:val="single"/>
        </w:rPr>
      </w:pPr>
    </w:p>
    <w:p w:rsidR="005865EE" w:rsidRPr="005865EE" w:rsidRDefault="005865EE" w:rsidP="005865EE">
      <w:pPr>
        <w:rPr>
          <w:b/>
          <w:sz w:val="24"/>
          <w:szCs w:val="24"/>
        </w:rPr>
      </w:pPr>
      <w:r w:rsidRPr="005865EE">
        <w:rPr>
          <w:b/>
          <w:sz w:val="24"/>
          <w:szCs w:val="24"/>
        </w:rPr>
        <w:t>R. Ecco, qui c'è dell'acqua; che cosa impedisce che io sia battezzato?</w:t>
      </w:r>
    </w:p>
    <w:p w:rsidR="005865EE" w:rsidRPr="005865EE" w:rsidRDefault="005865EE" w:rsidP="005865EE">
      <w:pPr>
        <w:rPr>
          <w:sz w:val="24"/>
          <w:szCs w:val="24"/>
        </w:rPr>
      </w:pP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Padre misericordioso,</w:t>
      </w: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dal fonte del Battesimo</w:t>
      </w: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hai fatto scaturire in noi la nuova vita di figli.</w:t>
      </w:r>
    </w:p>
    <w:p w:rsidR="005865EE" w:rsidRPr="005865EE" w:rsidRDefault="005865EE" w:rsidP="005865EE">
      <w:pPr>
        <w:rPr>
          <w:sz w:val="24"/>
          <w:szCs w:val="24"/>
        </w:rPr>
      </w:pPr>
    </w:p>
    <w:p w:rsidR="005865EE" w:rsidRPr="005865EE" w:rsidRDefault="005865EE" w:rsidP="005865EE">
      <w:pPr>
        <w:rPr>
          <w:b/>
          <w:sz w:val="24"/>
          <w:szCs w:val="24"/>
        </w:rPr>
      </w:pPr>
      <w:r w:rsidRPr="005865EE">
        <w:rPr>
          <w:b/>
          <w:sz w:val="24"/>
          <w:szCs w:val="24"/>
        </w:rPr>
        <w:t>R. Ecco, qui c'è dell'acqua; che cosa impedisce che io sia battezzato?</w:t>
      </w:r>
    </w:p>
    <w:p w:rsidR="005865EE" w:rsidRPr="005865EE" w:rsidRDefault="005865EE" w:rsidP="005865EE">
      <w:pPr>
        <w:rPr>
          <w:sz w:val="24"/>
          <w:szCs w:val="24"/>
        </w:rPr>
      </w:pP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Tu dall'acqua e dallo Spirito Santo</w:t>
      </w: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fai di tutti i battezzati</w:t>
      </w: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un solo popolo di Cristo.</w:t>
      </w:r>
    </w:p>
    <w:p w:rsidR="005865EE" w:rsidRPr="005865EE" w:rsidRDefault="005865EE" w:rsidP="005865EE">
      <w:pPr>
        <w:rPr>
          <w:sz w:val="24"/>
          <w:szCs w:val="24"/>
        </w:rPr>
      </w:pPr>
      <w:bookmarkStart w:id="0" w:name="_GoBack"/>
      <w:bookmarkEnd w:id="0"/>
    </w:p>
    <w:p w:rsidR="005865EE" w:rsidRPr="005865EE" w:rsidRDefault="005865EE" w:rsidP="005865EE">
      <w:pPr>
        <w:rPr>
          <w:b/>
          <w:sz w:val="24"/>
          <w:szCs w:val="24"/>
        </w:rPr>
      </w:pPr>
      <w:r w:rsidRPr="005865EE">
        <w:rPr>
          <w:b/>
          <w:sz w:val="24"/>
          <w:szCs w:val="24"/>
        </w:rPr>
        <w:t>R. Ecco, qui c'è dell'acqua; che cosa impedisce che io sia battezzato?</w:t>
      </w:r>
    </w:p>
    <w:p w:rsidR="005865EE" w:rsidRPr="005865EE" w:rsidRDefault="005865EE" w:rsidP="005865EE">
      <w:pPr>
        <w:rPr>
          <w:sz w:val="24"/>
          <w:szCs w:val="24"/>
        </w:rPr>
      </w:pP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Tu infondi nei nostri cuori</w:t>
      </w: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lo Spirito del tuo amore</w:t>
      </w: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per darci la libertà e la pace.</w:t>
      </w:r>
    </w:p>
    <w:p w:rsidR="005865EE" w:rsidRPr="005865EE" w:rsidRDefault="005865EE" w:rsidP="005865EE">
      <w:pPr>
        <w:rPr>
          <w:sz w:val="24"/>
          <w:szCs w:val="24"/>
        </w:rPr>
      </w:pPr>
    </w:p>
    <w:p w:rsidR="005865EE" w:rsidRPr="005865EE" w:rsidRDefault="005865EE" w:rsidP="005865EE">
      <w:pPr>
        <w:rPr>
          <w:b/>
          <w:sz w:val="24"/>
          <w:szCs w:val="24"/>
        </w:rPr>
      </w:pPr>
      <w:r w:rsidRPr="005865EE">
        <w:rPr>
          <w:b/>
          <w:sz w:val="24"/>
          <w:szCs w:val="24"/>
        </w:rPr>
        <w:lastRenderedPageBreak/>
        <w:t>R. Ecco, qui c'è dell'acqua; che cosa impedisce che io sia battezzato?</w:t>
      </w:r>
    </w:p>
    <w:p w:rsidR="005865EE" w:rsidRPr="005865EE" w:rsidRDefault="005865EE" w:rsidP="005865EE">
      <w:pPr>
        <w:rPr>
          <w:sz w:val="24"/>
          <w:szCs w:val="24"/>
        </w:rPr>
      </w:pP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Tu chiami i battezzati</w:t>
      </w: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perché annuncino con gioia</w:t>
      </w:r>
    </w:p>
    <w:p w:rsidR="005865EE" w:rsidRPr="005865EE" w:rsidRDefault="005865EE" w:rsidP="005865EE">
      <w:pPr>
        <w:rPr>
          <w:sz w:val="24"/>
          <w:szCs w:val="24"/>
        </w:rPr>
      </w:pPr>
      <w:r w:rsidRPr="005865EE">
        <w:rPr>
          <w:sz w:val="24"/>
          <w:szCs w:val="24"/>
        </w:rPr>
        <w:t>il Vangelo di Cristo nel mondo intero.</w:t>
      </w:r>
    </w:p>
    <w:p w:rsidR="005865EE" w:rsidRPr="005865EE" w:rsidRDefault="005865EE" w:rsidP="005865EE">
      <w:pPr>
        <w:rPr>
          <w:sz w:val="24"/>
          <w:szCs w:val="24"/>
        </w:rPr>
      </w:pPr>
    </w:p>
    <w:p w:rsidR="005865EE" w:rsidRPr="005865EE" w:rsidRDefault="005865EE" w:rsidP="005865EE">
      <w:pPr>
        <w:rPr>
          <w:b/>
          <w:sz w:val="24"/>
          <w:szCs w:val="24"/>
        </w:rPr>
      </w:pPr>
      <w:r w:rsidRPr="005865EE">
        <w:rPr>
          <w:b/>
          <w:sz w:val="24"/>
          <w:szCs w:val="24"/>
        </w:rPr>
        <w:t>R. Ecco, qui c'è dell'acqua; che cosa impedisce che io sia battezzato?</w:t>
      </w:r>
    </w:p>
    <w:p w:rsidR="005865EE" w:rsidRPr="005865EE" w:rsidRDefault="005865EE" w:rsidP="00EE1201">
      <w:pPr>
        <w:pStyle w:val="Nessunaspaziatura"/>
        <w:jc w:val="both"/>
        <w:rPr>
          <w:rFonts w:ascii="Times New Roman" w:hAnsi="Times New Roman"/>
          <w:sz w:val="24"/>
          <w:szCs w:val="24"/>
        </w:rPr>
      </w:pPr>
    </w:p>
    <w:p w:rsidR="003324CC" w:rsidRDefault="003324CC"/>
    <w:sectPr w:rsidR="003324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201"/>
    <w:rsid w:val="003324CC"/>
    <w:rsid w:val="005865EE"/>
    <w:rsid w:val="00EE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65EE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EE120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65EE"/>
    <w:pPr>
      <w:spacing w:after="0" w:line="240" w:lineRule="auto"/>
    </w:pPr>
    <w:rPr>
      <w:rFonts w:ascii="Times New Roman" w:eastAsia="Calibri" w:hAnsi="Times New Roman" w:cs="Times New Roman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EE120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collaboratori2</dc:creator>
  <cp:lastModifiedBy>collaboratori2</cp:lastModifiedBy>
  <cp:revision>2</cp:revision>
  <dcterms:created xsi:type="dcterms:W3CDTF">2017-09-05T13:30:00Z</dcterms:created>
  <dcterms:modified xsi:type="dcterms:W3CDTF">2017-09-07T12:40:00Z</dcterms:modified>
</cp:coreProperties>
</file>